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2583" w14:textId="77777777" w:rsidR="00820113" w:rsidRPr="003A1B06" w:rsidRDefault="00FE6758" w:rsidP="00CC1C35">
      <w:pPr>
        <w:spacing w:line="276" w:lineRule="auto"/>
        <w:ind w:right="83"/>
        <w:rPr>
          <w:rFonts w:ascii="Calibri" w:eastAsia="Calibri" w:hAnsi="Calibri" w:cs="Calibri"/>
          <w:sz w:val="24"/>
          <w:szCs w:val="24"/>
          <w:lang w:val="cs-CZ"/>
        </w:rPr>
      </w:pPr>
      <w:r w:rsidRPr="003A1B06">
        <w:rPr>
          <w:rFonts w:ascii="Calibri" w:hAnsi="Calibri"/>
          <w:sz w:val="24"/>
          <w:szCs w:val="24"/>
          <w:lang w:val="cs-CZ"/>
        </w:rPr>
        <w:t>Tisková zpráva</w:t>
      </w:r>
    </w:p>
    <w:p w14:paraId="784DE4C8" w14:textId="63685689" w:rsidR="00820113" w:rsidRPr="003A1B06" w:rsidRDefault="00FE6758" w:rsidP="00CC1C35">
      <w:pPr>
        <w:spacing w:line="276" w:lineRule="auto"/>
        <w:ind w:right="83"/>
        <w:rPr>
          <w:rFonts w:ascii="Calibri" w:eastAsia="Calibri" w:hAnsi="Calibri" w:cs="Calibri"/>
          <w:sz w:val="24"/>
          <w:szCs w:val="24"/>
          <w:lang w:val="cs-CZ"/>
        </w:rPr>
      </w:pPr>
      <w:r w:rsidRPr="003A1B06">
        <w:rPr>
          <w:rFonts w:ascii="Calibri" w:hAnsi="Calibri"/>
          <w:sz w:val="24"/>
          <w:szCs w:val="24"/>
          <w:lang w:val="cs-CZ"/>
        </w:rPr>
        <w:t xml:space="preserve">Praha, </w:t>
      </w:r>
      <w:r w:rsidR="00975FB5">
        <w:rPr>
          <w:rFonts w:ascii="Calibri" w:hAnsi="Calibri"/>
          <w:sz w:val="24"/>
          <w:szCs w:val="24"/>
          <w:lang w:val="cs-CZ"/>
        </w:rPr>
        <w:t>11</w:t>
      </w:r>
      <w:r w:rsidRPr="003A1B06">
        <w:rPr>
          <w:rFonts w:ascii="Calibri" w:hAnsi="Calibri"/>
          <w:sz w:val="24"/>
          <w:szCs w:val="24"/>
          <w:lang w:val="cs-CZ"/>
        </w:rPr>
        <w:t xml:space="preserve">. </w:t>
      </w:r>
      <w:r w:rsidR="00975FB5">
        <w:rPr>
          <w:rFonts w:ascii="Calibri" w:hAnsi="Calibri"/>
          <w:sz w:val="24"/>
          <w:szCs w:val="24"/>
          <w:lang w:val="cs-CZ"/>
        </w:rPr>
        <w:t>srpna</w:t>
      </w:r>
      <w:r w:rsidRPr="003A1B06">
        <w:rPr>
          <w:rFonts w:ascii="Calibri" w:hAnsi="Calibri"/>
          <w:sz w:val="24"/>
          <w:szCs w:val="24"/>
          <w:lang w:val="cs-CZ"/>
        </w:rPr>
        <w:t xml:space="preserve"> 2020</w:t>
      </w:r>
      <w:r w:rsidRPr="003A1B06">
        <w:rPr>
          <w:rFonts w:ascii="Calibri" w:hAnsi="Calibri"/>
          <w:sz w:val="24"/>
          <w:szCs w:val="24"/>
          <w:lang w:val="cs-CZ"/>
        </w:rPr>
        <w:br/>
      </w:r>
    </w:p>
    <w:p w14:paraId="5F4ED6D3" w14:textId="77777777" w:rsidR="00820113" w:rsidRPr="00E47769" w:rsidRDefault="00FE6758">
      <w:pPr>
        <w:pStyle w:val="Nadpis"/>
        <w:jc w:val="center"/>
        <w:rPr>
          <w:rFonts w:ascii="Calibri" w:eastAsia="Calibri" w:hAnsi="Calibri" w:cs="Calibri"/>
        </w:rPr>
      </w:pPr>
      <w:r w:rsidRPr="00E47769">
        <w:rPr>
          <w:rFonts w:ascii="Calibri" w:hAnsi="Calibri"/>
        </w:rPr>
        <w:t>Přepravní společnost GLS rozdělí mezi tři neziskové organizace až 100 000 Kč</w:t>
      </w:r>
    </w:p>
    <w:p w14:paraId="6E943464" w14:textId="77777777" w:rsidR="00820113" w:rsidRPr="00E47769" w:rsidRDefault="00820113">
      <w:pPr>
        <w:pStyle w:val="TextA"/>
      </w:pPr>
    </w:p>
    <w:p w14:paraId="46AAD511" w14:textId="3939E681" w:rsidR="00820113" w:rsidRPr="003A1B06" w:rsidRDefault="00FE6758">
      <w:pPr>
        <w:pStyle w:val="TextA"/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E47769">
        <w:rPr>
          <w:rFonts w:ascii="Calibri" w:hAnsi="Calibri"/>
          <w:b/>
          <w:bCs/>
        </w:rPr>
        <w:t xml:space="preserve">V rámci oslav 15. výročí </w:t>
      </w:r>
      <w:r w:rsidR="005C6BD4">
        <w:rPr>
          <w:rFonts w:ascii="Calibri" w:hAnsi="Calibri"/>
          <w:b/>
          <w:bCs/>
        </w:rPr>
        <w:t xml:space="preserve">působení </w:t>
      </w:r>
      <w:r w:rsidRPr="00E47769">
        <w:rPr>
          <w:rFonts w:ascii="Calibri" w:hAnsi="Calibri"/>
          <w:b/>
          <w:bCs/>
        </w:rPr>
        <w:t>na česk</w:t>
      </w:r>
      <w:r w:rsidRPr="00CC1C35">
        <w:rPr>
          <w:rFonts w:ascii="Calibri" w:hAnsi="Calibri"/>
          <w:b/>
          <w:bCs/>
        </w:rPr>
        <w:t>é</w:t>
      </w:r>
      <w:r w:rsidRPr="00E47769">
        <w:rPr>
          <w:rFonts w:ascii="Calibri" w:hAnsi="Calibri"/>
          <w:b/>
          <w:bCs/>
        </w:rPr>
        <w:t>m balíkov</w:t>
      </w:r>
      <w:r w:rsidRPr="00CC1C35">
        <w:rPr>
          <w:rFonts w:ascii="Calibri" w:hAnsi="Calibri"/>
          <w:b/>
          <w:bCs/>
        </w:rPr>
        <w:t>é</w:t>
      </w:r>
      <w:r w:rsidRPr="00E47769">
        <w:rPr>
          <w:rFonts w:ascii="Calibri" w:hAnsi="Calibri"/>
          <w:b/>
          <w:bCs/>
        </w:rPr>
        <w:t>m trhu se přepravní společnost GLS rozhodla podělit i s těmi, kteří to nemají v živo</w:t>
      </w:r>
      <w:r w:rsidRPr="003A1B06">
        <w:rPr>
          <w:rFonts w:ascii="Calibri" w:hAnsi="Calibri"/>
          <w:b/>
          <w:bCs/>
        </w:rPr>
        <w:t>tě jednoduch</w:t>
      </w:r>
      <w:r w:rsidRPr="00CC1C35">
        <w:rPr>
          <w:rFonts w:ascii="Calibri" w:hAnsi="Calibri"/>
          <w:b/>
          <w:bCs/>
        </w:rPr>
        <w:t>é</w:t>
      </w:r>
      <w:r w:rsidRPr="003A1B06">
        <w:rPr>
          <w:rFonts w:ascii="Calibri" w:hAnsi="Calibri"/>
          <w:b/>
          <w:bCs/>
        </w:rPr>
        <w:t xml:space="preserve">. </w:t>
      </w:r>
      <w:r w:rsidR="005C6BD4">
        <w:rPr>
          <w:rFonts w:ascii="Calibri" w:hAnsi="Calibri"/>
          <w:b/>
          <w:bCs/>
        </w:rPr>
        <w:t xml:space="preserve">Sto tisíc korun </w:t>
      </w:r>
      <w:r w:rsidRPr="003A1B06">
        <w:rPr>
          <w:rFonts w:ascii="Calibri" w:hAnsi="Calibri"/>
          <w:b/>
          <w:bCs/>
        </w:rPr>
        <w:t xml:space="preserve">rozdělí </w:t>
      </w:r>
      <w:r w:rsidR="005C6BD4">
        <w:rPr>
          <w:rFonts w:ascii="Calibri" w:hAnsi="Calibri"/>
          <w:b/>
          <w:bCs/>
        </w:rPr>
        <w:t xml:space="preserve">GLS </w:t>
      </w:r>
      <w:r w:rsidRPr="003A1B06">
        <w:rPr>
          <w:rFonts w:ascii="Calibri" w:hAnsi="Calibri"/>
          <w:b/>
          <w:bCs/>
        </w:rPr>
        <w:t>mezi tři dobročinn</w:t>
      </w:r>
      <w:r w:rsidRPr="00CC1C35">
        <w:rPr>
          <w:rFonts w:ascii="Calibri" w:hAnsi="Calibri"/>
          <w:b/>
          <w:bCs/>
        </w:rPr>
        <w:t xml:space="preserve">é </w:t>
      </w:r>
      <w:r w:rsidRPr="003A1B06">
        <w:rPr>
          <w:rFonts w:ascii="Calibri" w:hAnsi="Calibri"/>
          <w:b/>
          <w:bCs/>
        </w:rPr>
        <w:t>organizace, kter</w:t>
      </w:r>
      <w:r w:rsidRPr="00CC1C35">
        <w:rPr>
          <w:rFonts w:ascii="Calibri" w:hAnsi="Calibri"/>
          <w:b/>
          <w:bCs/>
        </w:rPr>
        <w:t>é</w:t>
      </w:r>
      <w:r w:rsidRPr="003A1B06">
        <w:rPr>
          <w:rFonts w:ascii="Calibri" w:hAnsi="Calibri"/>
          <w:b/>
          <w:bCs/>
        </w:rPr>
        <w:t xml:space="preserve"> vybrali zaměstnanci </w:t>
      </w:r>
      <w:r w:rsidR="005C6BD4">
        <w:rPr>
          <w:rFonts w:ascii="Calibri" w:hAnsi="Calibri"/>
          <w:b/>
          <w:bCs/>
        </w:rPr>
        <w:t xml:space="preserve">firmy </w:t>
      </w:r>
      <w:r w:rsidRPr="003A1B06">
        <w:rPr>
          <w:rFonts w:ascii="Calibri" w:hAnsi="Calibri"/>
          <w:b/>
          <w:bCs/>
        </w:rPr>
        <w:t xml:space="preserve">a kurýři </w:t>
      </w:r>
      <w:r w:rsidR="00621675">
        <w:rPr>
          <w:rFonts w:ascii="Calibri" w:hAnsi="Calibri"/>
          <w:b/>
          <w:bCs/>
        </w:rPr>
        <w:t>z</w:t>
      </w:r>
      <w:r w:rsidR="00621675" w:rsidRPr="003A1B06">
        <w:rPr>
          <w:rFonts w:ascii="Calibri" w:hAnsi="Calibri"/>
          <w:b/>
          <w:bCs/>
        </w:rPr>
        <w:t xml:space="preserve"> </w:t>
      </w:r>
      <w:r w:rsidRPr="003A1B06">
        <w:rPr>
          <w:rFonts w:ascii="Calibri" w:hAnsi="Calibri"/>
          <w:b/>
          <w:bCs/>
        </w:rPr>
        <w:t>cel</w:t>
      </w:r>
      <w:r w:rsidRPr="00CC1C35">
        <w:rPr>
          <w:rFonts w:ascii="Calibri" w:hAnsi="Calibri"/>
          <w:b/>
          <w:bCs/>
        </w:rPr>
        <w:t xml:space="preserve">é </w:t>
      </w:r>
      <w:r w:rsidR="005C6BD4">
        <w:rPr>
          <w:rFonts w:ascii="Calibri" w:hAnsi="Calibri"/>
          <w:b/>
          <w:bCs/>
        </w:rPr>
        <w:t xml:space="preserve">České </w:t>
      </w:r>
      <w:r w:rsidRPr="003A1B06">
        <w:rPr>
          <w:rFonts w:ascii="Calibri" w:hAnsi="Calibri"/>
          <w:b/>
          <w:bCs/>
        </w:rPr>
        <w:t>republi</w:t>
      </w:r>
      <w:r w:rsidR="00621675">
        <w:rPr>
          <w:rFonts w:ascii="Calibri" w:hAnsi="Calibri"/>
          <w:b/>
          <w:bCs/>
        </w:rPr>
        <w:t>ky</w:t>
      </w:r>
      <w:r w:rsidRPr="003A1B06">
        <w:rPr>
          <w:rFonts w:ascii="Calibri" w:hAnsi="Calibri"/>
          <w:b/>
          <w:bCs/>
        </w:rPr>
        <w:t xml:space="preserve">. </w:t>
      </w:r>
      <w:r w:rsidRPr="00CC1C35">
        <w:rPr>
          <w:rFonts w:ascii="Calibri" w:hAnsi="Calibri"/>
          <w:b/>
          <w:bCs/>
        </w:rPr>
        <w:t>O v</w:t>
      </w:r>
      <w:r w:rsidRPr="003A1B06">
        <w:rPr>
          <w:rFonts w:ascii="Calibri" w:hAnsi="Calibri"/>
          <w:b/>
          <w:bCs/>
        </w:rPr>
        <w:t>ýš</w:t>
      </w:r>
      <w:r w:rsidRPr="00CC1C35">
        <w:rPr>
          <w:rFonts w:ascii="Calibri" w:hAnsi="Calibri"/>
          <w:b/>
          <w:bCs/>
        </w:rPr>
        <w:t>i p</w:t>
      </w:r>
      <w:r w:rsidRPr="003A1B06">
        <w:rPr>
          <w:rFonts w:ascii="Calibri" w:hAnsi="Calibri"/>
          <w:b/>
          <w:bCs/>
        </w:rPr>
        <w:t>říspěvku</w:t>
      </w:r>
      <w:r w:rsidR="00621675">
        <w:rPr>
          <w:rFonts w:ascii="Calibri" w:hAnsi="Calibri"/>
          <w:b/>
          <w:bCs/>
        </w:rPr>
        <w:t>, který připadne jednotlivým organizacím,</w:t>
      </w:r>
      <w:r w:rsidRPr="003A1B06">
        <w:rPr>
          <w:rFonts w:ascii="Calibri" w:hAnsi="Calibri"/>
          <w:b/>
          <w:bCs/>
        </w:rPr>
        <w:t xml:space="preserve"> rozhodne veřejnost pomocí hlasování </w:t>
      </w:r>
      <w:r w:rsidRPr="00CC1C35">
        <w:rPr>
          <w:rFonts w:ascii="Calibri" w:hAnsi="Calibri"/>
          <w:b/>
          <w:bCs/>
        </w:rPr>
        <w:t xml:space="preserve">na </w:t>
      </w:r>
      <w:r w:rsidR="005C6BD4">
        <w:rPr>
          <w:rFonts w:ascii="Calibri" w:hAnsi="Calibri"/>
          <w:b/>
          <w:bCs/>
        </w:rPr>
        <w:t>internetových</w:t>
      </w:r>
      <w:r w:rsidR="005C6BD4" w:rsidRPr="00CC1C35">
        <w:rPr>
          <w:rFonts w:ascii="Calibri" w:hAnsi="Calibri"/>
          <w:b/>
          <w:bCs/>
        </w:rPr>
        <w:t xml:space="preserve"> </w:t>
      </w:r>
      <w:r w:rsidR="005C6BD4" w:rsidRPr="003A1B06">
        <w:rPr>
          <w:rFonts w:ascii="Calibri" w:hAnsi="Calibri"/>
          <w:b/>
          <w:bCs/>
        </w:rPr>
        <w:t>strá</w:t>
      </w:r>
      <w:r w:rsidR="005C6BD4" w:rsidRPr="00CC1C35">
        <w:rPr>
          <w:rFonts w:ascii="Calibri" w:hAnsi="Calibri"/>
          <w:b/>
          <w:bCs/>
        </w:rPr>
        <w:t>n</w:t>
      </w:r>
      <w:r w:rsidR="005C6BD4">
        <w:rPr>
          <w:rFonts w:ascii="Calibri" w:hAnsi="Calibri"/>
          <w:b/>
          <w:bCs/>
        </w:rPr>
        <w:t>kách</w:t>
      </w:r>
      <w:r w:rsidR="005C6BD4" w:rsidRPr="00CC1C35">
        <w:rPr>
          <w:rFonts w:ascii="Calibri" w:hAnsi="Calibri"/>
          <w:b/>
          <w:bCs/>
        </w:rPr>
        <w:t xml:space="preserve"> </w:t>
      </w:r>
      <w:hyperlink r:id="rId6" w:history="1">
        <w:r w:rsidR="0071210C" w:rsidRPr="0071210C">
          <w:rPr>
            <w:rStyle w:val="Hypertextovodkaz"/>
            <w:rFonts w:ascii="Calibri" w:hAnsi="Calibri"/>
          </w:rPr>
          <w:t>pomaham</w:t>
        </w:r>
        <w:r w:rsidR="0071210C" w:rsidRPr="0071210C">
          <w:rPr>
            <w:rStyle w:val="Hypertextovodkaz"/>
            <w:rFonts w:ascii="Calibri" w:hAnsi="Calibri"/>
          </w:rPr>
          <w:t>e</w:t>
        </w:r>
        <w:r w:rsidR="0071210C" w:rsidRPr="0071210C">
          <w:rPr>
            <w:rStyle w:val="Hypertextovodkaz"/>
            <w:rFonts w:ascii="Calibri" w:hAnsi="Calibri"/>
          </w:rPr>
          <w:t>.gls-czech.cz</w:t>
        </w:r>
      </w:hyperlink>
      <w:r w:rsidR="004C591A">
        <w:rPr>
          <w:rFonts w:ascii="Calibri" w:hAnsi="Calibri"/>
        </w:rPr>
        <w:t xml:space="preserve"> do 30. září 2020</w:t>
      </w:r>
      <w:r w:rsidRPr="00CC1C35">
        <w:rPr>
          <w:rFonts w:ascii="Calibri" w:hAnsi="Calibri"/>
          <w:b/>
          <w:bCs/>
        </w:rPr>
        <w:t xml:space="preserve">. </w:t>
      </w:r>
    </w:p>
    <w:p w14:paraId="22BCC704" w14:textId="77777777" w:rsidR="003A1B06" w:rsidRDefault="00FE6758" w:rsidP="00E47769">
      <w:pPr>
        <w:pStyle w:val="TextA"/>
        <w:spacing w:line="276" w:lineRule="auto"/>
        <w:jc w:val="both"/>
        <w:rPr>
          <w:rFonts w:ascii="Calibri" w:hAnsi="Calibri"/>
          <w:b/>
          <w:bCs/>
        </w:rPr>
      </w:pPr>
      <w:r w:rsidRPr="003A1B06">
        <w:rPr>
          <w:rFonts w:ascii="Calibri" w:eastAsia="Calibri" w:hAnsi="Calibri" w:cs="Calibri"/>
          <w:b/>
          <w:bCs/>
        </w:rPr>
        <w:br/>
      </w:r>
      <w:r w:rsidR="00E47769">
        <w:rPr>
          <w:rFonts w:ascii="Calibri" w:eastAsia="Calibri" w:hAnsi="Calibri" w:cs="Calibri"/>
          <w:b/>
          <w:bCs/>
        </w:rPr>
        <w:t xml:space="preserve">Kurýři a zaměstnanci GLS rozhodli, koho společnost obdaruje </w:t>
      </w:r>
    </w:p>
    <w:p w14:paraId="3F2BB620" w14:textId="0BD55729" w:rsidR="00820113" w:rsidRDefault="00FE6758">
      <w:pPr>
        <w:pStyle w:val="TextA"/>
        <w:spacing w:line="276" w:lineRule="auto"/>
        <w:jc w:val="both"/>
        <w:rPr>
          <w:rFonts w:ascii="Calibri" w:hAnsi="Calibri"/>
        </w:rPr>
      </w:pPr>
      <w:r w:rsidRPr="003A1B06">
        <w:rPr>
          <w:rFonts w:ascii="Calibri" w:hAnsi="Calibri"/>
        </w:rPr>
        <w:t xml:space="preserve">Cílem projektu je darovat peníze těm, kteří to nejvíce potřebují. </w:t>
      </w:r>
      <w:r w:rsidR="00621675">
        <w:rPr>
          <w:rFonts w:ascii="Calibri" w:hAnsi="Calibri"/>
        </w:rPr>
        <w:t xml:space="preserve">Nominaci celkem 9 projektů a následné hlasování o třech finalistech provedli přímo </w:t>
      </w:r>
      <w:r w:rsidRPr="003A1B06">
        <w:rPr>
          <w:rFonts w:ascii="Calibri" w:hAnsi="Calibri"/>
        </w:rPr>
        <w:t>zaměstnanci a kurý</w:t>
      </w:r>
      <w:r w:rsidR="00621675">
        <w:rPr>
          <w:rFonts w:ascii="Calibri" w:hAnsi="Calibri"/>
        </w:rPr>
        <w:t>ři</w:t>
      </w:r>
      <w:r w:rsidRPr="003A1B06">
        <w:rPr>
          <w:rFonts w:ascii="Calibri" w:hAnsi="Calibri"/>
        </w:rPr>
        <w:t xml:space="preserve"> GLS. </w:t>
      </w:r>
      <w:r w:rsidR="00621675">
        <w:rPr>
          <w:rFonts w:ascii="Calibri" w:hAnsi="Calibri"/>
        </w:rPr>
        <w:t xml:space="preserve">Do hlasování veřejnosti poslali s nejvíce hlasy </w:t>
      </w:r>
      <w:r w:rsidRPr="00CC1C35">
        <w:rPr>
          <w:rFonts w:ascii="Calibri" w:hAnsi="Calibri"/>
        </w:rPr>
        <w:t>nada</w:t>
      </w:r>
      <w:r w:rsidRPr="003A1B06">
        <w:rPr>
          <w:rFonts w:ascii="Calibri" w:hAnsi="Calibri"/>
        </w:rPr>
        <w:t xml:space="preserve">ční </w:t>
      </w:r>
      <w:r w:rsidRPr="00CC1C35">
        <w:rPr>
          <w:rFonts w:ascii="Calibri" w:hAnsi="Calibri"/>
        </w:rPr>
        <w:t xml:space="preserve">fond </w:t>
      </w:r>
      <w:r w:rsidRPr="003A1B06">
        <w:rPr>
          <w:rFonts w:ascii="Calibri" w:hAnsi="Calibri"/>
        </w:rPr>
        <w:t>Kapka Naděje, který pomáhá dětsk</w:t>
      </w:r>
      <w:r w:rsidR="003A1B06">
        <w:rPr>
          <w:rFonts w:ascii="Calibri" w:hAnsi="Calibri"/>
        </w:rPr>
        <w:t>ým</w:t>
      </w:r>
      <w:r w:rsidRPr="003A1B06">
        <w:rPr>
          <w:rFonts w:ascii="Calibri" w:hAnsi="Calibri"/>
        </w:rPr>
        <w:t xml:space="preserve"> pacient</w:t>
      </w:r>
      <w:r w:rsidR="003A1B06">
        <w:rPr>
          <w:rFonts w:ascii="Calibri" w:hAnsi="Calibri"/>
        </w:rPr>
        <w:t>ům</w:t>
      </w:r>
      <w:r w:rsidRPr="003A1B06">
        <w:rPr>
          <w:rFonts w:ascii="Calibri" w:hAnsi="Calibri"/>
        </w:rPr>
        <w:t xml:space="preserve"> s poruchou krvetvorby, nádorovými onemocněními a t</w:t>
      </w:r>
      <w:r w:rsidR="003A1B06">
        <w:rPr>
          <w:rFonts w:ascii="Calibri" w:hAnsi="Calibri"/>
        </w:rPr>
        <w:t>ěm</w:t>
      </w:r>
      <w:r w:rsidRPr="003A1B06">
        <w:rPr>
          <w:rFonts w:ascii="Calibri" w:hAnsi="Calibri"/>
        </w:rPr>
        <w:t xml:space="preserve">, jejichž léčba vyžaduje transplantaci kostní dřeně. </w:t>
      </w:r>
      <w:r w:rsidR="00975FB5" w:rsidRPr="00975FB5">
        <w:rPr>
          <w:rFonts w:ascii="Calibri" w:hAnsi="Calibri"/>
          <w:i/>
          <w:iCs/>
        </w:rPr>
        <w:t xml:space="preserve">„Našim cílem je zlepšovat vybavenost českých nemocnic a zároveň přispívat ke zlepšení psychické pohody u léčených dětí a jejich rodičů. Velice si </w:t>
      </w:r>
      <w:r w:rsidR="004C591A">
        <w:rPr>
          <w:rFonts w:ascii="Calibri" w:hAnsi="Calibri"/>
          <w:i/>
          <w:iCs/>
        </w:rPr>
        <w:t>vážíme</w:t>
      </w:r>
      <w:r w:rsidR="00975FB5" w:rsidRPr="00975FB5">
        <w:rPr>
          <w:rFonts w:ascii="Calibri" w:hAnsi="Calibri"/>
          <w:i/>
          <w:iCs/>
        </w:rPr>
        <w:t xml:space="preserve">, že kurýři GLS ocenili práci zrovna naší nadace,“ </w:t>
      </w:r>
      <w:r w:rsidR="00975FB5">
        <w:rPr>
          <w:rFonts w:ascii="Calibri" w:hAnsi="Calibri"/>
        </w:rPr>
        <w:t xml:space="preserve">uvádí Jan Fischer, ředitel nadačního fondu.  </w:t>
      </w:r>
      <w:r w:rsidRPr="003A1B06">
        <w:rPr>
          <w:rFonts w:ascii="Calibri" w:hAnsi="Calibri"/>
        </w:rPr>
        <w:t>Dále Dětsk</w:t>
      </w:r>
      <w:r w:rsidRPr="00CC1C35">
        <w:rPr>
          <w:rFonts w:ascii="Calibri" w:hAnsi="Calibri"/>
        </w:rPr>
        <w:t xml:space="preserve">é </w:t>
      </w:r>
      <w:r w:rsidRPr="003A1B06">
        <w:rPr>
          <w:rFonts w:ascii="Calibri" w:hAnsi="Calibri"/>
        </w:rPr>
        <w:t xml:space="preserve">centrum Jihlava, jenž poskytuje péči dětem od narození do tří let věku a sportovní projekt na podporu onkologicky nemocných dětí Na kole dětem. </w:t>
      </w:r>
    </w:p>
    <w:p w14:paraId="118C3E37" w14:textId="4C3B6D57" w:rsidR="00975FB5" w:rsidRDefault="00975FB5">
      <w:pPr>
        <w:pStyle w:val="TextA"/>
        <w:spacing w:line="276" w:lineRule="auto"/>
        <w:jc w:val="both"/>
        <w:rPr>
          <w:rFonts w:ascii="Calibri" w:hAnsi="Calibri"/>
        </w:rPr>
      </w:pPr>
    </w:p>
    <w:p w14:paraId="1EDE86A3" w14:textId="5077D29D" w:rsidR="00975FB5" w:rsidRDefault="00975FB5">
      <w:pPr>
        <w:pStyle w:val="TextA"/>
        <w:spacing w:line="276" w:lineRule="auto"/>
        <w:jc w:val="both"/>
        <w:rPr>
          <w:rFonts w:ascii="Calibri" w:hAnsi="Calibri"/>
        </w:rPr>
      </w:pPr>
      <w:r w:rsidRPr="007674F0">
        <w:rPr>
          <w:rFonts w:ascii="Calibri" w:hAnsi="Calibri"/>
          <w:i/>
          <w:iCs/>
        </w:rPr>
        <w:t>„</w:t>
      </w:r>
      <w:r w:rsidR="004C591A" w:rsidRPr="007674F0">
        <w:rPr>
          <w:rFonts w:ascii="Calibri" w:hAnsi="Calibri"/>
          <w:i/>
          <w:iCs/>
        </w:rPr>
        <w:t xml:space="preserve">Našim dětem se snažíme zajistit podobný standard jako v běžných rodinách, což je spojeno se značnými finančními náklady. Sponzorský dar od GLS nás potěší, protože v současnosti potřebujeme zařídit </w:t>
      </w:r>
      <w:r w:rsidR="004C591A" w:rsidRPr="007674F0">
        <w:rPr>
          <w:rFonts w:ascii="Calibri" w:hAnsi="Calibri"/>
          <w:i/>
          <w:iCs/>
          <w:highlight w:val="yellow"/>
        </w:rPr>
        <w:t>XY</w:t>
      </w:r>
      <w:r w:rsidR="004C591A" w:rsidRPr="007674F0">
        <w:rPr>
          <w:rFonts w:ascii="Calibri" w:hAnsi="Calibri"/>
          <w:i/>
          <w:iCs/>
        </w:rPr>
        <w:t>,“</w:t>
      </w:r>
      <w:r w:rsidR="004C591A">
        <w:rPr>
          <w:rFonts w:ascii="Calibri" w:hAnsi="Calibri"/>
        </w:rPr>
        <w:t xml:space="preserve"> říká Ivana Ryglová</w:t>
      </w:r>
      <w:r w:rsidR="007674F0">
        <w:rPr>
          <w:rFonts w:ascii="Calibri" w:hAnsi="Calibri"/>
        </w:rPr>
        <w:t xml:space="preserve"> z Dětského centra Jihlava. </w:t>
      </w:r>
    </w:p>
    <w:p w14:paraId="1FD7C3C1" w14:textId="356EAD74" w:rsidR="007674F0" w:rsidRDefault="007674F0">
      <w:pPr>
        <w:pStyle w:val="TextA"/>
        <w:spacing w:line="276" w:lineRule="auto"/>
        <w:jc w:val="both"/>
        <w:rPr>
          <w:rFonts w:ascii="Calibri" w:hAnsi="Calibri"/>
        </w:rPr>
      </w:pPr>
    </w:p>
    <w:p w14:paraId="7200FE59" w14:textId="4823DE7A" w:rsidR="007674F0" w:rsidRDefault="007674F0">
      <w:pPr>
        <w:pStyle w:val="TextA"/>
        <w:spacing w:line="276" w:lineRule="auto"/>
        <w:jc w:val="both"/>
        <w:rPr>
          <w:rFonts w:ascii="Calibri" w:hAnsi="Calibri"/>
        </w:rPr>
      </w:pPr>
      <w:r w:rsidRPr="006303CE">
        <w:rPr>
          <w:rFonts w:ascii="Calibri" w:hAnsi="Calibri"/>
          <w:i/>
          <w:iCs/>
        </w:rPr>
        <w:t>„S GLS spolupracujeme již několik le</w:t>
      </w:r>
      <w:r w:rsidR="006303CE" w:rsidRPr="006303CE">
        <w:rPr>
          <w:rFonts w:ascii="Calibri" w:hAnsi="Calibri"/>
          <w:i/>
          <w:iCs/>
        </w:rPr>
        <w:t xml:space="preserve">t. V loňském roce jsme naši </w:t>
      </w:r>
      <w:proofErr w:type="spellStart"/>
      <w:r w:rsidR="006303CE" w:rsidRPr="006303CE">
        <w:rPr>
          <w:rFonts w:ascii="Calibri" w:hAnsi="Calibri"/>
          <w:i/>
          <w:iCs/>
        </w:rPr>
        <w:t>Cyklotour</w:t>
      </w:r>
      <w:proofErr w:type="spellEnd"/>
      <w:r w:rsidR="006303CE" w:rsidRPr="006303CE">
        <w:rPr>
          <w:rFonts w:ascii="Calibri" w:hAnsi="Calibri"/>
          <w:i/>
          <w:iCs/>
        </w:rPr>
        <w:t xml:space="preserve"> dokonce propojili s ekologickou výzvou Do práce na kole a oslovili tak nejen zájemce o ekologickou dopravu, ale </w:t>
      </w:r>
      <w:r w:rsidR="006303CE">
        <w:rPr>
          <w:rFonts w:ascii="Calibri" w:hAnsi="Calibri"/>
          <w:i/>
          <w:iCs/>
        </w:rPr>
        <w:t>i</w:t>
      </w:r>
      <w:r w:rsidR="006303CE" w:rsidRPr="006303CE">
        <w:rPr>
          <w:rFonts w:ascii="Calibri" w:hAnsi="Calibri"/>
          <w:i/>
          <w:iCs/>
        </w:rPr>
        <w:t xml:space="preserve"> lidi, kteří chtějí pomáhat</w:t>
      </w:r>
      <w:r w:rsidR="006303CE">
        <w:rPr>
          <w:rFonts w:ascii="Calibri" w:hAnsi="Calibri"/>
          <w:i/>
          <w:iCs/>
        </w:rPr>
        <w:t xml:space="preserve"> těm méně šťastným</w:t>
      </w:r>
      <w:r w:rsidR="006303CE" w:rsidRPr="006303CE">
        <w:rPr>
          <w:rFonts w:ascii="Calibri" w:hAnsi="Calibri"/>
          <w:i/>
          <w:iCs/>
        </w:rPr>
        <w:t>,“</w:t>
      </w:r>
      <w:r w:rsidR="006303C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doplňuje Josef </w:t>
      </w:r>
      <w:proofErr w:type="spellStart"/>
      <w:r>
        <w:rPr>
          <w:rFonts w:ascii="Calibri" w:hAnsi="Calibri"/>
        </w:rPr>
        <w:t>Zimovčák</w:t>
      </w:r>
      <w:proofErr w:type="spellEnd"/>
      <w:r>
        <w:rPr>
          <w:rFonts w:ascii="Calibri" w:hAnsi="Calibri"/>
        </w:rPr>
        <w:t>.</w:t>
      </w:r>
    </w:p>
    <w:p w14:paraId="0AF6C305" w14:textId="77777777" w:rsidR="00820113" w:rsidRPr="003A1B06" w:rsidRDefault="00820113">
      <w:pPr>
        <w:pStyle w:val="TextA"/>
        <w:spacing w:line="276" w:lineRule="auto"/>
        <w:jc w:val="both"/>
        <w:rPr>
          <w:rFonts w:ascii="Calibri" w:eastAsia="Calibri" w:hAnsi="Calibri" w:cs="Calibri"/>
        </w:rPr>
      </w:pPr>
    </w:p>
    <w:p w14:paraId="330564F7" w14:textId="14AC6A17" w:rsidR="00820113" w:rsidRDefault="00FE6758">
      <w:pPr>
        <w:pStyle w:val="TextA"/>
        <w:spacing w:line="276" w:lineRule="auto"/>
        <w:jc w:val="both"/>
        <w:rPr>
          <w:rFonts w:ascii="Calibri" w:eastAsia="Calibri" w:hAnsi="Calibri" w:cs="Calibri"/>
        </w:rPr>
      </w:pPr>
      <w:r w:rsidRPr="003A1B06">
        <w:rPr>
          <w:rFonts w:ascii="Calibri" w:hAnsi="Calibri"/>
        </w:rPr>
        <w:t>Celková darovaná částka</w:t>
      </w:r>
      <w:r w:rsidRPr="00CC1C35">
        <w:rPr>
          <w:rFonts w:ascii="Calibri" w:hAnsi="Calibri"/>
        </w:rPr>
        <w:t xml:space="preserve"> 100 000 K</w:t>
      </w:r>
      <w:r w:rsidRPr="003A1B06">
        <w:rPr>
          <w:rFonts w:ascii="Calibri" w:hAnsi="Calibri"/>
        </w:rPr>
        <w:t xml:space="preserve">č bude rozdělena procentuálním podílem </w:t>
      </w:r>
      <w:r w:rsidR="005C6BD4">
        <w:rPr>
          <w:rFonts w:ascii="Calibri" w:hAnsi="Calibri"/>
        </w:rPr>
        <w:t xml:space="preserve">dle počtu hlasů veřejnosti </w:t>
      </w:r>
      <w:r w:rsidRPr="003A1B06">
        <w:rPr>
          <w:rFonts w:ascii="Calibri" w:hAnsi="Calibri"/>
        </w:rPr>
        <w:t>mezi tyto tři nominovan</w:t>
      </w:r>
      <w:r w:rsidRPr="00CC1C35">
        <w:rPr>
          <w:rFonts w:ascii="Calibri" w:hAnsi="Calibri"/>
        </w:rPr>
        <w:t xml:space="preserve">é </w:t>
      </w:r>
      <w:r w:rsidR="00621675">
        <w:rPr>
          <w:rFonts w:ascii="Calibri" w:hAnsi="Calibri"/>
        </w:rPr>
        <w:t>finalisty</w:t>
      </w:r>
      <w:r w:rsidR="005C6BD4">
        <w:rPr>
          <w:rFonts w:ascii="Calibri" w:hAnsi="Calibri"/>
        </w:rPr>
        <w:t xml:space="preserve">. </w:t>
      </w:r>
      <w:r w:rsidRPr="00CC1C35">
        <w:rPr>
          <w:rFonts w:ascii="Calibri" w:hAnsi="Calibri"/>
        </w:rPr>
        <w:t>„</w:t>
      </w:r>
      <w:r w:rsidRPr="00CC1C35">
        <w:rPr>
          <w:rFonts w:ascii="Calibri" w:hAnsi="Calibri"/>
          <w:i/>
          <w:iCs/>
        </w:rPr>
        <w:t xml:space="preserve">Společnost GLS dlouhodobě pomáhá těm, kteří to nejvíce potřebují. </w:t>
      </w:r>
      <w:r w:rsidR="00CC1C35">
        <w:rPr>
          <w:rFonts w:ascii="Calibri" w:hAnsi="Calibri"/>
          <w:i/>
          <w:iCs/>
        </w:rPr>
        <w:t>O</w:t>
      </w:r>
      <w:r w:rsidRPr="00CC1C35">
        <w:rPr>
          <w:rFonts w:ascii="Calibri" w:hAnsi="Calibri"/>
          <w:i/>
          <w:iCs/>
        </w:rPr>
        <w:t xml:space="preserve">d roku 2015 </w:t>
      </w:r>
      <w:r w:rsidR="00CC1C35">
        <w:rPr>
          <w:rFonts w:ascii="Calibri" w:hAnsi="Calibri"/>
          <w:i/>
          <w:iCs/>
        </w:rPr>
        <w:t xml:space="preserve">například </w:t>
      </w:r>
      <w:r w:rsidRPr="00CC1C35">
        <w:rPr>
          <w:rFonts w:ascii="Calibri" w:hAnsi="Calibri"/>
          <w:i/>
          <w:iCs/>
        </w:rPr>
        <w:t>podporuje</w:t>
      </w:r>
      <w:r w:rsidR="003A1B06">
        <w:rPr>
          <w:rFonts w:ascii="Calibri" w:hAnsi="Calibri"/>
          <w:i/>
          <w:iCs/>
        </w:rPr>
        <w:t>me</w:t>
      </w:r>
      <w:r w:rsidRPr="00CC1C35">
        <w:rPr>
          <w:rFonts w:ascii="Calibri" w:hAnsi="Calibri"/>
          <w:i/>
          <w:iCs/>
        </w:rPr>
        <w:t xml:space="preserve"> </w:t>
      </w:r>
      <w:r w:rsidR="00E47769">
        <w:rPr>
          <w:rFonts w:ascii="Calibri" w:hAnsi="Calibri"/>
          <w:i/>
          <w:iCs/>
        </w:rPr>
        <w:t xml:space="preserve">studium </w:t>
      </w:r>
      <w:r w:rsidRPr="00CC1C35">
        <w:rPr>
          <w:rFonts w:ascii="Calibri" w:hAnsi="Calibri"/>
          <w:i/>
          <w:iCs/>
        </w:rPr>
        <w:t>Alexe S. z plzeňského dětského domova</w:t>
      </w:r>
      <w:r w:rsidR="00E47769">
        <w:rPr>
          <w:rFonts w:ascii="Calibri" w:hAnsi="Calibri"/>
          <w:i/>
          <w:iCs/>
        </w:rPr>
        <w:t xml:space="preserve">, před Vánoci vždy zdarma rozvážíme dárky pro děti z dětských domovů a podíleli jsme se také na pořízení speciálních automobilů pro </w:t>
      </w:r>
      <w:r w:rsidR="00621675">
        <w:rPr>
          <w:rFonts w:ascii="Calibri" w:hAnsi="Calibri"/>
          <w:i/>
          <w:iCs/>
        </w:rPr>
        <w:t>několik</w:t>
      </w:r>
      <w:r w:rsidR="00E47769">
        <w:rPr>
          <w:rFonts w:ascii="Calibri" w:hAnsi="Calibri"/>
          <w:i/>
          <w:iCs/>
        </w:rPr>
        <w:t xml:space="preserve"> charitativních organizací. Nyní </w:t>
      </w:r>
      <w:r w:rsidR="00CC1C35">
        <w:rPr>
          <w:rFonts w:ascii="Calibri" w:hAnsi="Calibri"/>
          <w:i/>
          <w:iCs/>
        </w:rPr>
        <w:t xml:space="preserve">jsme oslovili naše zaměstnance a kurýry, aby sami vybrali, kterou instituci bychom měli obdarovat,“ </w:t>
      </w:r>
      <w:r w:rsidR="005C6BD4">
        <w:rPr>
          <w:rFonts w:ascii="Calibri" w:hAnsi="Calibri"/>
        </w:rPr>
        <w:t xml:space="preserve">komentuje charitativní projekt k 15. výročí </w:t>
      </w:r>
      <w:r w:rsidRPr="00CC1C35">
        <w:rPr>
          <w:rFonts w:ascii="Calibri" w:hAnsi="Calibri"/>
        </w:rPr>
        <w:t xml:space="preserve">Pavel Včela, ředitel společnosti GLS Česká republika. </w:t>
      </w:r>
      <w:r w:rsidRPr="003A1B06">
        <w:rPr>
          <w:rFonts w:ascii="Calibri" w:hAnsi="Calibri"/>
        </w:rPr>
        <w:t xml:space="preserve">Veřejnost se může do hlasování zapojit na </w:t>
      </w:r>
      <w:r w:rsidR="005C6BD4">
        <w:rPr>
          <w:rFonts w:ascii="Calibri" w:hAnsi="Calibri"/>
        </w:rPr>
        <w:t xml:space="preserve">internetových stránkách </w:t>
      </w:r>
      <w:hyperlink r:id="rId7" w:history="1">
        <w:r w:rsidR="0071210C" w:rsidRPr="0071210C">
          <w:rPr>
            <w:rStyle w:val="Hypertextovodkaz"/>
            <w:rFonts w:ascii="Calibri" w:hAnsi="Calibri"/>
          </w:rPr>
          <w:t>pomahame.gls-czech.cz</w:t>
        </w:r>
      </w:hyperlink>
      <w:r w:rsidR="005C6BD4">
        <w:rPr>
          <w:rFonts w:ascii="Calibri" w:hAnsi="Calibri"/>
        </w:rPr>
        <w:t>, pro akceptování hlasu je nutné uvést e-ma</w:t>
      </w:r>
      <w:r w:rsidR="007C15ED">
        <w:rPr>
          <w:rFonts w:ascii="Calibri" w:hAnsi="Calibri"/>
        </w:rPr>
        <w:t>i</w:t>
      </w:r>
      <w:r w:rsidR="005C6BD4">
        <w:rPr>
          <w:rFonts w:ascii="Calibri" w:hAnsi="Calibri"/>
        </w:rPr>
        <w:t>l</w:t>
      </w:r>
      <w:r w:rsidR="007C15ED">
        <w:rPr>
          <w:rFonts w:ascii="Calibri" w:hAnsi="Calibri"/>
        </w:rPr>
        <w:t>ovou adresu</w:t>
      </w:r>
      <w:r w:rsidR="005C6BD4">
        <w:rPr>
          <w:rFonts w:ascii="Calibri" w:hAnsi="Calibri"/>
        </w:rPr>
        <w:t xml:space="preserve">, </w:t>
      </w:r>
      <w:r w:rsidR="007C15ED">
        <w:rPr>
          <w:rFonts w:ascii="Calibri" w:hAnsi="Calibri"/>
        </w:rPr>
        <w:t xml:space="preserve">pomocí níž </w:t>
      </w:r>
      <w:r w:rsidR="005C6BD4">
        <w:rPr>
          <w:rFonts w:ascii="Calibri" w:hAnsi="Calibri"/>
        </w:rPr>
        <w:t xml:space="preserve">lze udělit pouze jeden hlas. Hlasování probíhá </w:t>
      </w:r>
      <w:r w:rsidR="007674F0">
        <w:rPr>
          <w:rFonts w:ascii="Calibri" w:hAnsi="Calibri"/>
        </w:rPr>
        <w:t xml:space="preserve">do 30. </w:t>
      </w:r>
      <w:r w:rsidRPr="003A1B06">
        <w:rPr>
          <w:rFonts w:ascii="Calibri" w:hAnsi="Calibri"/>
        </w:rPr>
        <w:t xml:space="preserve">září 2020. </w:t>
      </w:r>
    </w:p>
    <w:p w14:paraId="70FF23B5" w14:textId="77777777" w:rsidR="005C6BD4" w:rsidRPr="003A1B06" w:rsidRDefault="005C6BD4">
      <w:pPr>
        <w:pStyle w:val="TextA"/>
        <w:spacing w:line="276" w:lineRule="auto"/>
        <w:jc w:val="both"/>
        <w:rPr>
          <w:rFonts w:ascii="Calibri" w:eastAsia="Calibri" w:hAnsi="Calibri" w:cs="Calibri"/>
        </w:rPr>
      </w:pPr>
    </w:p>
    <w:p w14:paraId="0709B7A4" w14:textId="3334E322" w:rsidR="003A1B06" w:rsidRDefault="00FE6758">
      <w:pPr>
        <w:pStyle w:val="TextA"/>
        <w:spacing w:line="276" w:lineRule="auto"/>
        <w:jc w:val="both"/>
        <w:rPr>
          <w:rFonts w:ascii="Calibri" w:hAnsi="Calibri"/>
          <w:b/>
          <w:bCs/>
        </w:rPr>
      </w:pPr>
      <w:r w:rsidRPr="003A1B06">
        <w:rPr>
          <w:rFonts w:ascii="Calibri" w:hAnsi="Calibri"/>
          <w:b/>
          <w:bCs/>
        </w:rPr>
        <w:t xml:space="preserve">Skupina GLS pomáhá po celé Evropě </w:t>
      </w:r>
    </w:p>
    <w:p w14:paraId="1AD6BCD0" w14:textId="1F3F3669" w:rsidR="00820113" w:rsidRPr="003A1B06" w:rsidRDefault="00FE6758">
      <w:pPr>
        <w:pStyle w:val="TextA"/>
        <w:spacing w:line="276" w:lineRule="auto"/>
        <w:jc w:val="both"/>
        <w:rPr>
          <w:rFonts w:ascii="Calibri" w:eastAsia="Calibri" w:hAnsi="Calibri" w:cs="Calibri"/>
        </w:rPr>
      </w:pPr>
      <w:r w:rsidRPr="003A1B06">
        <w:rPr>
          <w:rFonts w:ascii="Calibri" w:hAnsi="Calibri"/>
        </w:rPr>
        <w:t xml:space="preserve">GLS dlouhodobě v rámci programu </w:t>
      </w:r>
      <w:proofErr w:type="spellStart"/>
      <w:r w:rsidRPr="00CC1C35">
        <w:rPr>
          <w:rFonts w:ascii="Calibri" w:hAnsi="Calibri"/>
        </w:rPr>
        <w:t>ThinkSocial</w:t>
      </w:r>
      <w:proofErr w:type="spellEnd"/>
      <w:r w:rsidRPr="003A1B06">
        <w:rPr>
          <w:rFonts w:ascii="Calibri" w:hAnsi="Calibri"/>
        </w:rPr>
        <w:t xml:space="preserve"> podporuje vybran</w:t>
      </w:r>
      <w:r w:rsidRPr="00CC1C35">
        <w:rPr>
          <w:rFonts w:ascii="Calibri" w:hAnsi="Calibri"/>
        </w:rPr>
        <w:t xml:space="preserve">é </w:t>
      </w:r>
      <w:r w:rsidRPr="003A1B06">
        <w:rPr>
          <w:rFonts w:ascii="Calibri" w:hAnsi="Calibri"/>
        </w:rPr>
        <w:t>lokální dobročinn</w:t>
      </w:r>
      <w:r w:rsidRPr="00CC1C35">
        <w:rPr>
          <w:rFonts w:ascii="Calibri" w:hAnsi="Calibri"/>
        </w:rPr>
        <w:t xml:space="preserve">é </w:t>
      </w:r>
      <w:r w:rsidRPr="003A1B06">
        <w:rPr>
          <w:rFonts w:ascii="Calibri" w:hAnsi="Calibri"/>
        </w:rPr>
        <w:t>projekty</w:t>
      </w:r>
      <w:r w:rsidR="00621675" w:rsidRPr="00621675">
        <w:rPr>
          <w:rFonts w:ascii="Calibri" w:hAnsi="Calibri"/>
        </w:rPr>
        <w:t xml:space="preserve"> </w:t>
      </w:r>
      <w:r w:rsidR="00621675" w:rsidRPr="003A1B06">
        <w:rPr>
          <w:rFonts w:ascii="Calibri" w:hAnsi="Calibri"/>
        </w:rPr>
        <w:t>napříč Evropou</w:t>
      </w:r>
      <w:r w:rsidRPr="003A1B06">
        <w:rPr>
          <w:rFonts w:ascii="Calibri" w:hAnsi="Calibri"/>
        </w:rPr>
        <w:t xml:space="preserve">, ať už </w:t>
      </w:r>
      <w:r w:rsidRPr="00CC1C35">
        <w:rPr>
          <w:rFonts w:ascii="Calibri" w:hAnsi="Calibri"/>
        </w:rPr>
        <w:t>formou p</w:t>
      </w:r>
      <w:r w:rsidRPr="003A1B06">
        <w:rPr>
          <w:rFonts w:ascii="Calibri" w:hAnsi="Calibri"/>
        </w:rPr>
        <w:t>řím</w:t>
      </w:r>
      <w:r w:rsidRPr="00CC1C35">
        <w:rPr>
          <w:rFonts w:ascii="Calibri" w:hAnsi="Calibri"/>
        </w:rPr>
        <w:t>é</w:t>
      </w:r>
      <w:r w:rsidRPr="003A1B06">
        <w:rPr>
          <w:rFonts w:ascii="Calibri" w:hAnsi="Calibri"/>
        </w:rPr>
        <w:t>ho sponzoringu nebo poskytováním přepravních služeb zdarma. V rámci vybraných projektů kurýři zdarma rozvážejí zásilky, mnoho dep tak</w:t>
      </w:r>
      <w:r w:rsidRPr="00CC1C35">
        <w:rPr>
          <w:rFonts w:ascii="Calibri" w:hAnsi="Calibri"/>
        </w:rPr>
        <w:t xml:space="preserve">é </w:t>
      </w:r>
      <w:r w:rsidRPr="003A1B06">
        <w:rPr>
          <w:rFonts w:ascii="Calibri" w:hAnsi="Calibri"/>
        </w:rPr>
        <w:t xml:space="preserve">finančně podporuje mateřské školy, </w:t>
      </w:r>
      <w:r w:rsidRPr="003A1B06">
        <w:rPr>
          <w:rFonts w:ascii="Calibri" w:hAnsi="Calibri"/>
        </w:rPr>
        <w:lastRenderedPageBreak/>
        <w:t>nemocnice, hospice a další neziskov</w:t>
      </w:r>
      <w:r w:rsidRPr="00CC1C35">
        <w:rPr>
          <w:rFonts w:ascii="Calibri" w:hAnsi="Calibri"/>
        </w:rPr>
        <w:t xml:space="preserve">é </w:t>
      </w:r>
      <w:r w:rsidRPr="003A1B06">
        <w:rPr>
          <w:rFonts w:ascii="Calibri" w:hAnsi="Calibri"/>
        </w:rPr>
        <w:t>organizace. GLS Belgie se angažuje v sociální oblasti v kombinaci se sponzoringem národního fotbalov</w:t>
      </w:r>
      <w:r w:rsidRPr="00CC1C35">
        <w:rPr>
          <w:rFonts w:ascii="Calibri" w:hAnsi="Calibri"/>
        </w:rPr>
        <w:t>é</w:t>
      </w:r>
      <w:r w:rsidRPr="003A1B06">
        <w:rPr>
          <w:rFonts w:ascii="Calibri" w:hAnsi="Calibri"/>
        </w:rPr>
        <w:t xml:space="preserve">ho týmu. Lokální </w:t>
      </w:r>
      <w:r w:rsidRPr="00CC1C35">
        <w:rPr>
          <w:rFonts w:ascii="Calibri" w:hAnsi="Calibri"/>
        </w:rPr>
        <w:t>depa GLS N</w:t>
      </w:r>
      <w:r w:rsidRPr="003A1B06">
        <w:rPr>
          <w:rFonts w:ascii="Calibri" w:hAnsi="Calibri"/>
        </w:rPr>
        <w:t xml:space="preserve">ěmecko zase plně podporují </w:t>
      </w:r>
      <w:r w:rsidRPr="00CC1C35">
        <w:rPr>
          <w:rFonts w:ascii="Calibri" w:hAnsi="Calibri"/>
        </w:rPr>
        <w:t>benefi</w:t>
      </w:r>
      <w:r w:rsidRPr="003A1B06">
        <w:rPr>
          <w:rFonts w:ascii="Calibri" w:hAnsi="Calibri"/>
        </w:rPr>
        <w:t>ční koncert, jehož cílem je vybrat peníze na dě</w:t>
      </w:r>
      <w:r w:rsidRPr="00CC1C35">
        <w:rPr>
          <w:rFonts w:ascii="Calibri" w:hAnsi="Calibri"/>
        </w:rPr>
        <w:t>ti s</w:t>
      </w:r>
      <w:r w:rsidRPr="003A1B06">
        <w:rPr>
          <w:rFonts w:ascii="Calibri" w:hAnsi="Calibri"/>
        </w:rPr>
        <w:t xml:space="preserve"> rakovinou, a rovněž rozváží zdarma </w:t>
      </w:r>
      <w:r w:rsidRPr="00CC1C35">
        <w:rPr>
          <w:rFonts w:ascii="Calibri" w:hAnsi="Calibri"/>
        </w:rPr>
        <w:t xml:space="preserve">do </w:t>
      </w:r>
      <w:r w:rsidRPr="003A1B06">
        <w:rPr>
          <w:rFonts w:ascii="Calibri" w:hAnsi="Calibri"/>
        </w:rPr>
        <w:t>zhruba 220 základní</w:t>
      </w:r>
      <w:r w:rsidRPr="00CC1C35">
        <w:rPr>
          <w:rFonts w:ascii="Calibri" w:hAnsi="Calibri"/>
        </w:rPr>
        <w:t xml:space="preserve">ch </w:t>
      </w:r>
      <w:r w:rsidRPr="003A1B06">
        <w:rPr>
          <w:rFonts w:ascii="Calibri" w:hAnsi="Calibri"/>
        </w:rPr>
        <w:t xml:space="preserve">škol v Hamburku zdravou snídani plnou ekologicky pěstovaných potravin.  </w:t>
      </w:r>
    </w:p>
    <w:p w14:paraId="3B162DD0" w14:textId="77777777" w:rsidR="00820113" w:rsidRPr="00CC1C35" w:rsidRDefault="00820113">
      <w:pPr>
        <w:spacing w:line="276" w:lineRule="auto"/>
        <w:ind w:right="83"/>
        <w:jc w:val="both"/>
        <w:rPr>
          <w:rFonts w:ascii="Calibri" w:eastAsia="Calibri" w:hAnsi="Calibri" w:cs="Calibri"/>
          <w:sz w:val="24"/>
          <w:szCs w:val="24"/>
          <w:lang w:val="cs-CZ"/>
        </w:rPr>
      </w:pPr>
    </w:p>
    <w:p w14:paraId="5CE84B85" w14:textId="77777777" w:rsidR="00820113" w:rsidRPr="00865A1B" w:rsidRDefault="00FE6758">
      <w:pPr>
        <w:pStyle w:val="Zkladntext"/>
        <w:spacing w:line="276" w:lineRule="auto"/>
        <w:ind w:right="83"/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865A1B">
        <w:rPr>
          <w:rFonts w:ascii="Calibri" w:hAnsi="Calibri"/>
          <w:b/>
          <w:bCs/>
          <w:sz w:val="22"/>
          <w:szCs w:val="22"/>
          <w:lang w:val="cs-CZ"/>
        </w:rPr>
        <w:t xml:space="preserve">Kontakt pro více informací: </w:t>
      </w:r>
    </w:p>
    <w:p w14:paraId="56A607AE" w14:textId="77777777" w:rsidR="00820113" w:rsidRPr="00865A1B" w:rsidRDefault="00FE6758">
      <w:pPr>
        <w:pStyle w:val="Zkladntext"/>
        <w:spacing w:after="0" w:line="276" w:lineRule="auto"/>
        <w:ind w:right="83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865A1B">
        <w:rPr>
          <w:rFonts w:ascii="Calibri" w:hAnsi="Calibri"/>
          <w:sz w:val="22"/>
          <w:szCs w:val="22"/>
          <w:lang w:val="cs-CZ"/>
        </w:rPr>
        <w:t>Markéta Kabuďová</w:t>
      </w:r>
    </w:p>
    <w:p w14:paraId="3A817A4C" w14:textId="77777777" w:rsidR="00820113" w:rsidRPr="00865A1B" w:rsidRDefault="00FE6758">
      <w:pPr>
        <w:pStyle w:val="Zkladntext"/>
        <w:spacing w:after="0" w:line="276" w:lineRule="auto"/>
        <w:ind w:right="83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865A1B">
        <w:rPr>
          <w:rFonts w:ascii="Calibri" w:hAnsi="Calibri"/>
          <w:sz w:val="22"/>
          <w:szCs w:val="22"/>
          <w:lang w:val="cs-CZ"/>
        </w:rPr>
        <w:t>Allmedia4U s.r.o.</w:t>
      </w:r>
    </w:p>
    <w:p w14:paraId="143D9885" w14:textId="77777777" w:rsidR="00820113" w:rsidRDefault="00FE6758">
      <w:pPr>
        <w:pStyle w:val="Zkladntext"/>
        <w:spacing w:after="0" w:line="276" w:lineRule="auto"/>
        <w:ind w:right="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Tel.: +420 730 129 933</w:t>
      </w:r>
    </w:p>
    <w:p w14:paraId="1A10D0CE" w14:textId="77777777" w:rsidR="00820113" w:rsidRDefault="00FE6758">
      <w:pPr>
        <w:pStyle w:val="Zkladntext"/>
        <w:pBdr>
          <w:bottom w:val="single" w:sz="4" w:space="0" w:color="000000"/>
        </w:pBdr>
        <w:spacing w:after="0" w:line="276" w:lineRule="auto"/>
        <w:ind w:right="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Email: </w:t>
      </w:r>
      <w:hyperlink r:id="rId8" w:history="1">
        <w:r>
          <w:rPr>
            <w:rStyle w:val="Hyperlink0"/>
          </w:rPr>
          <w:t>marketa.kabudova@allmedia4u.cz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122721F1" w14:textId="77777777" w:rsidR="00E47769" w:rsidRDefault="00E47769">
      <w:pPr>
        <w:pStyle w:val="Zkladntext"/>
        <w:pBdr>
          <w:bottom w:val="single" w:sz="4" w:space="0" w:color="000000"/>
        </w:pBdr>
        <w:spacing w:after="0" w:line="276" w:lineRule="auto"/>
        <w:ind w:right="83"/>
        <w:jc w:val="both"/>
        <w:rPr>
          <w:rFonts w:ascii="Calibri" w:eastAsia="Calibri" w:hAnsi="Calibri" w:cs="Calibri"/>
          <w:sz w:val="22"/>
          <w:szCs w:val="22"/>
        </w:rPr>
      </w:pPr>
    </w:p>
    <w:p w14:paraId="024DC963" w14:textId="77777777" w:rsidR="00820113" w:rsidRDefault="00820113">
      <w:pPr>
        <w:spacing w:line="276" w:lineRule="auto"/>
        <w:jc w:val="both"/>
        <w:rPr>
          <w:i/>
          <w:iCs/>
          <w:sz w:val="20"/>
          <w:szCs w:val="20"/>
        </w:rPr>
      </w:pPr>
    </w:p>
    <w:p w14:paraId="7D337C3B" w14:textId="77777777" w:rsidR="00820113" w:rsidRPr="00CC1C35" w:rsidRDefault="00FE6758" w:rsidP="00CC1C35">
      <w:pPr>
        <w:spacing w:line="312" w:lineRule="auto"/>
        <w:jc w:val="both"/>
        <w:rPr>
          <w:b/>
          <w:bCs/>
          <w:i/>
          <w:iCs/>
          <w:sz w:val="20"/>
          <w:szCs w:val="20"/>
          <w:lang w:val="cs-CZ"/>
        </w:rPr>
      </w:pPr>
      <w:r w:rsidRPr="00CC1C35">
        <w:rPr>
          <w:b/>
          <w:bCs/>
          <w:i/>
          <w:iCs/>
          <w:sz w:val="20"/>
          <w:szCs w:val="20"/>
          <w:lang w:val="cs-CZ"/>
        </w:rPr>
        <w:t>GLS v České republice a skupina GLS</w:t>
      </w:r>
    </w:p>
    <w:p w14:paraId="3B31D627" w14:textId="77777777" w:rsidR="00820113" w:rsidRPr="00CC1C35" w:rsidRDefault="00820113" w:rsidP="00CC1C35">
      <w:pPr>
        <w:spacing w:line="312" w:lineRule="auto"/>
        <w:jc w:val="both"/>
        <w:rPr>
          <w:sz w:val="20"/>
          <w:szCs w:val="20"/>
          <w:lang w:val="cs-CZ"/>
        </w:rPr>
      </w:pPr>
    </w:p>
    <w:p w14:paraId="01F1642C" w14:textId="77777777" w:rsidR="00820113" w:rsidRPr="00CC1C35" w:rsidRDefault="00FE6758" w:rsidP="00CC1C35">
      <w:pPr>
        <w:spacing w:after="160" w:line="312" w:lineRule="auto"/>
        <w:jc w:val="both"/>
        <w:rPr>
          <w:sz w:val="20"/>
          <w:szCs w:val="20"/>
          <w:lang w:val="cs-CZ"/>
        </w:rPr>
      </w:pPr>
      <w:r w:rsidRPr="00CC1C35">
        <w:rPr>
          <w:sz w:val="20"/>
          <w:szCs w:val="20"/>
          <w:lang w:val="cs-CZ"/>
        </w:rPr>
        <w:t xml:space="preserve">GLS Czech Republic s.r.o. je dceřinou společností General </w:t>
      </w:r>
      <w:proofErr w:type="spellStart"/>
      <w:r w:rsidRPr="00CC1C35">
        <w:rPr>
          <w:sz w:val="20"/>
          <w:szCs w:val="20"/>
          <w:lang w:val="cs-CZ"/>
        </w:rPr>
        <w:t>Logistics</w:t>
      </w:r>
      <w:proofErr w:type="spellEnd"/>
      <w:r w:rsidRPr="00CC1C35">
        <w:rPr>
          <w:sz w:val="20"/>
          <w:szCs w:val="20"/>
          <w:lang w:val="cs-CZ"/>
        </w:rPr>
        <w:t xml:space="preserve"> Systems B.V. (s centrálou v Amsterdamu). GLS zajišťuje spolehlivé a vysoce kvalitní služby přepravy balíků pro více než 240 000 zákazníků, doplněné logistickými a expresními službami</w:t>
      </w:r>
      <w:r w:rsidRPr="00CC1C35">
        <w:rPr>
          <w:i/>
          <w:iCs/>
          <w:sz w:val="20"/>
          <w:szCs w:val="20"/>
          <w:lang w:val="cs-CZ"/>
        </w:rPr>
        <w:t>. „Lídr kvality v balíkové přepravě“</w:t>
      </w:r>
      <w:r w:rsidRPr="00CC1C35">
        <w:rPr>
          <w:sz w:val="20"/>
          <w:szCs w:val="20"/>
          <w:lang w:val="cs-CZ"/>
        </w:rPr>
        <w:t>, to je hlavní motto GLS. Prostřednictvím vlastních a partnerských společností skupina GLS provozuje síť pokrývající 40 zemí. Díky propracované pozemní síti je GLS jedním z předních poskytovatelů balíkové přepravy v Evropě. GLS působí také v Kanadě a na západním pobřeží USA. GLS má k dispozici vice než 70 centrálních a regionálních třídících středisek a více než 1 400 dep. GLS čítá na 19 000 zaměstnanců, na silnicích 28 000 doručovacích vozidel a vice než 4 000 dálkových nákladních vozidel. Ve fiskálním roce 2019/20 dosáhla GLS obratu ve výši 3,6 miliardy EUR a přepravila 667 milionů balíků.</w:t>
      </w:r>
    </w:p>
    <w:p w14:paraId="249CA2D5" w14:textId="77777777" w:rsidR="00820113" w:rsidRPr="00CC1C35" w:rsidRDefault="00820113" w:rsidP="00CC1C35">
      <w:pPr>
        <w:spacing w:line="276" w:lineRule="auto"/>
        <w:jc w:val="both"/>
        <w:rPr>
          <w:sz w:val="20"/>
          <w:szCs w:val="20"/>
          <w:lang w:val="cs-CZ"/>
        </w:rPr>
      </w:pPr>
    </w:p>
    <w:p w14:paraId="281F9DB9" w14:textId="77777777" w:rsidR="00820113" w:rsidRPr="00CC1C35" w:rsidRDefault="00820113" w:rsidP="00CC1C35">
      <w:pPr>
        <w:spacing w:line="276" w:lineRule="auto"/>
        <w:jc w:val="both"/>
        <w:rPr>
          <w:lang w:val="cs-CZ"/>
        </w:rPr>
      </w:pPr>
    </w:p>
    <w:sectPr w:rsidR="00820113" w:rsidRPr="00CC1C35">
      <w:headerReference w:type="default" r:id="rId9"/>
      <w:footerReference w:type="default" r:id="rId10"/>
      <w:pgSz w:w="11900" w:h="16840"/>
      <w:pgMar w:top="1843" w:right="1191" w:bottom="1134" w:left="1418" w:header="709" w:footer="5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D1CA6" w14:textId="77777777" w:rsidR="005D21E4" w:rsidRDefault="005D21E4">
      <w:r>
        <w:separator/>
      </w:r>
    </w:p>
  </w:endnote>
  <w:endnote w:type="continuationSeparator" w:id="0">
    <w:p w14:paraId="61DF89D2" w14:textId="77777777" w:rsidR="005D21E4" w:rsidRDefault="005D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686D9" w14:textId="77777777" w:rsidR="00820113" w:rsidRDefault="00820113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2AD42" w14:textId="77777777" w:rsidR="005D21E4" w:rsidRDefault="005D21E4">
      <w:r>
        <w:separator/>
      </w:r>
    </w:p>
  </w:footnote>
  <w:footnote w:type="continuationSeparator" w:id="0">
    <w:p w14:paraId="159DB456" w14:textId="77777777" w:rsidR="005D21E4" w:rsidRDefault="005D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507E" w14:textId="77777777" w:rsidR="00820113" w:rsidRDefault="00FE6758">
    <w:pPr>
      <w:pStyle w:val="Zhlav"/>
    </w:pPr>
    <w:r>
      <w:rPr>
        <w:noProof/>
        <w:lang w:val="cs-CZ"/>
      </w:rPr>
      <w:drawing>
        <wp:anchor distT="152400" distB="152400" distL="152400" distR="152400" simplePos="0" relativeHeight="251658240" behindDoc="1" locked="0" layoutInCell="1" allowOverlap="1" wp14:anchorId="017D9806" wp14:editId="4A3DCDD5">
          <wp:simplePos x="0" y="0"/>
          <wp:positionH relativeFrom="page">
            <wp:posOffset>-433069</wp:posOffset>
          </wp:positionH>
          <wp:positionV relativeFrom="page">
            <wp:posOffset>-38099</wp:posOffset>
          </wp:positionV>
          <wp:extent cx="8100695" cy="1021715"/>
          <wp:effectExtent l="0" t="0" r="0" b="0"/>
          <wp:wrapNone/>
          <wp:docPr id="1073741825" name="officeArt object" descr="Strapline_Word-Formulare_2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rapline_Word-Formulare_2013" descr="Strapline_Word-Formulare_20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0695" cy="1021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3"/>
    <w:rsid w:val="00310BE9"/>
    <w:rsid w:val="003A1B06"/>
    <w:rsid w:val="004C591A"/>
    <w:rsid w:val="005C6BD4"/>
    <w:rsid w:val="005D21E4"/>
    <w:rsid w:val="00621675"/>
    <w:rsid w:val="006303CE"/>
    <w:rsid w:val="0071210C"/>
    <w:rsid w:val="007674F0"/>
    <w:rsid w:val="007C15ED"/>
    <w:rsid w:val="00820113"/>
    <w:rsid w:val="00865A1B"/>
    <w:rsid w:val="00975FB5"/>
    <w:rsid w:val="00A70DA4"/>
    <w:rsid w:val="00CC1C35"/>
    <w:rsid w:val="00E47769"/>
    <w:rsid w:val="00E73C0C"/>
    <w:rsid w:val="00ED2983"/>
    <w:rsid w:val="00F1481C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24D3"/>
  <w15:docId w15:val="{2B2D4CF1-B476-4F35-9AD6-1B56E6BF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en-US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A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kladntext">
    <w:name w:val="Body Text"/>
    <w:pPr>
      <w:spacing w:after="120"/>
    </w:pPr>
    <w:rPr>
      <w:rFonts w:ascii="Arial" w:hAnsi="Arial" w:cs="Arial Unicode MS"/>
      <w:color w:val="000000"/>
      <w:u w:color="000000"/>
      <w:lang w:val="en-US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Arial Unicode MS"/>
      <w:color w:val="000000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B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B06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B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6BD4"/>
    <w:rPr>
      <w:rFonts w:ascii="Arial" w:hAnsi="Arial" w:cs="Arial Unicode MS"/>
      <w:b/>
      <w:bCs/>
      <w:color w:val="000000"/>
      <w:u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4C591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kabudova@allmedia4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mahame.gls-czech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mahame.gls-czech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Toman</dc:creator>
  <cp:lastModifiedBy>Markéta Kabuďová</cp:lastModifiedBy>
  <cp:revision>3</cp:revision>
  <dcterms:created xsi:type="dcterms:W3CDTF">2020-07-23T14:21:00Z</dcterms:created>
  <dcterms:modified xsi:type="dcterms:W3CDTF">2020-08-06T09:20:00Z</dcterms:modified>
</cp:coreProperties>
</file>